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D6" w:rsidRPr="00A813B4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A813B4">
        <w:rPr>
          <w:rFonts w:ascii="Times New Roman" w:hAnsi="Times New Roman" w:cs="Times New Roman"/>
          <w:b/>
          <w:bCs/>
        </w:rPr>
        <w:t>NACİ HAKKI ULUSOY ORTAOKULU 2019 - 2020 EĞİTİM - ÖĞRETİM YILI  DİN KÜLTÜRÜ VE AHLAK BİLGİSİ DERSİ</w:t>
      </w:r>
      <w:r w:rsidR="00A64F51">
        <w:rPr>
          <w:rFonts w:ascii="Times New Roman" w:hAnsi="Times New Roman" w:cs="Times New Roman"/>
          <w:b/>
          <w:bCs/>
        </w:rPr>
        <w:t xml:space="preserve"> 8</w:t>
      </w:r>
      <w:r w:rsidRPr="00A813B4">
        <w:rPr>
          <w:rFonts w:ascii="Times New Roman" w:hAnsi="Times New Roman" w:cs="Times New Roman"/>
          <w:b/>
          <w:bCs/>
        </w:rPr>
        <w:t xml:space="preserve">. SINIF </w:t>
      </w:r>
    </w:p>
    <w:p w:rsidR="00850CD6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A813B4">
        <w:rPr>
          <w:rFonts w:ascii="Times New Roman" w:hAnsi="Times New Roman" w:cs="Times New Roman"/>
          <w:b/>
          <w:bCs/>
        </w:rPr>
        <w:t>TELAFİ EĞİTİMİ  ÜNİTELENDİRİLMİŞ YILLIK PLAN</w:t>
      </w:r>
    </w:p>
    <w:p w:rsidR="00507A47" w:rsidRDefault="00507A47" w:rsidP="00850CD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4992" w:type="dxa"/>
        <w:tblLayout w:type="fixed"/>
        <w:tblLook w:val="04A0"/>
      </w:tblPr>
      <w:tblGrid>
        <w:gridCol w:w="923"/>
        <w:gridCol w:w="363"/>
        <w:gridCol w:w="4238"/>
        <w:gridCol w:w="6662"/>
        <w:gridCol w:w="1512"/>
        <w:gridCol w:w="1294"/>
      </w:tblGrid>
      <w:tr w:rsidR="00507A47" w:rsidRPr="00507A47" w:rsidTr="00507A47">
        <w:trPr>
          <w:trHeight w:val="231"/>
        </w:trPr>
        <w:tc>
          <w:tcPr>
            <w:tcW w:w="923" w:type="dxa"/>
            <w:vMerge w:val="restart"/>
            <w:shd w:val="clear" w:color="auto" w:fill="FFFFFF" w:themeFill="background1"/>
          </w:tcPr>
          <w:p w:rsidR="00A9591C" w:rsidRDefault="00A9591C" w:rsidP="00A9591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9591C" w:rsidRPr="0038679D" w:rsidRDefault="00A9591C" w:rsidP="00A9591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(1-5)</w:t>
            </w:r>
          </w:p>
          <w:p w:rsidR="00507A47" w:rsidRPr="00507A47" w:rsidRDefault="00A9591C" w:rsidP="00A9591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63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4. Hz. Muhammed’in  Davasındaki Cesaret ve Kararlılığı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pStyle w:val="Default"/>
              <w:rPr>
                <w:bCs/>
                <w:sz w:val="20"/>
                <w:szCs w:val="20"/>
              </w:rPr>
            </w:pPr>
            <w:r w:rsidRPr="00507A47">
              <w:rPr>
                <w:bCs/>
                <w:sz w:val="20"/>
                <w:szCs w:val="20"/>
              </w:rPr>
              <w:t>8.4.4. Hz. Muhammed’in (s.a.v.) cesaret ve kararlılığını örnek olaylarla açıklar</w:t>
            </w:r>
          </w:p>
        </w:tc>
        <w:tc>
          <w:tcPr>
            <w:tcW w:w="1512" w:type="dxa"/>
            <w:vMerge w:val="restart"/>
            <w:shd w:val="clear" w:color="auto" w:fill="FFFFFF" w:themeFill="background1"/>
          </w:tcPr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 xml:space="preserve"> Soru, Cevap, Dramatizasyon</w:t>
            </w:r>
          </w:p>
        </w:tc>
        <w:tc>
          <w:tcPr>
            <w:tcW w:w="1294" w:type="dxa"/>
            <w:vMerge w:val="restart"/>
            <w:shd w:val="clear" w:color="auto" w:fill="FFFFFF" w:themeFill="background1"/>
          </w:tcPr>
          <w:p w:rsidR="00507A47" w:rsidRPr="00507A47" w:rsidRDefault="00507A47" w:rsidP="00507A47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507A47" w:rsidRPr="00507A47" w:rsidRDefault="00507A47" w:rsidP="00507A47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507A4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Din Kül.ve Ahl. Bil. Öğretim Programı</w:t>
            </w: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 xml:space="preserve">Din Kül.ve Ahl.Bil. Ders Kitabı </w:t>
            </w:r>
            <w:r w:rsidRPr="00507A47">
              <w:rPr>
                <w:rFonts w:ascii="Times New Roman" w:hAnsi="Times New Roman" w:cs="Times New Roman"/>
                <w:sz w:val="20"/>
                <w:szCs w:val="20"/>
              </w:rPr>
              <w:br/>
              <w:t>Kur'an-ı Kerim ve Türkçe Anlamı</w:t>
            </w: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:rsidR="00507A47" w:rsidRPr="00507A47" w:rsidRDefault="00507A47" w:rsidP="008F1C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507A47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507A47" w:rsidRPr="00507A47" w:rsidTr="00507A47">
        <w:trPr>
          <w:trHeight w:val="220"/>
        </w:trPr>
        <w:tc>
          <w:tcPr>
            <w:tcW w:w="923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5. Hz. Muhammed’in  Hakkı Gözetmedeki Hassasiyeti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pStyle w:val="Default"/>
              <w:rPr>
                <w:bCs/>
                <w:sz w:val="20"/>
                <w:szCs w:val="20"/>
              </w:rPr>
            </w:pPr>
            <w:r w:rsidRPr="00507A47">
              <w:rPr>
                <w:bCs/>
                <w:sz w:val="20"/>
                <w:szCs w:val="20"/>
              </w:rPr>
              <w:t>8.4.5. Hz. Muhammed’in (s.a.v.) hakkı gözetmedeki hassasiyetine örnekler verir.</w:t>
            </w:r>
          </w:p>
        </w:tc>
        <w:tc>
          <w:tcPr>
            <w:tcW w:w="1512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A47" w:rsidRPr="00507A47" w:rsidTr="00507A47">
        <w:trPr>
          <w:trHeight w:val="369"/>
        </w:trPr>
        <w:tc>
          <w:tcPr>
            <w:tcW w:w="923" w:type="dxa"/>
            <w:vMerge w:val="restart"/>
            <w:shd w:val="clear" w:color="auto" w:fill="FFFFFF" w:themeFill="background1"/>
          </w:tcPr>
          <w:p w:rsidR="00A9591C" w:rsidRDefault="00A9591C" w:rsidP="00A9591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91C" w:rsidRPr="0038679D" w:rsidRDefault="00A9591C" w:rsidP="00A9591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(8-12)</w:t>
            </w:r>
          </w:p>
          <w:p w:rsidR="00507A47" w:rsidRPr="00507A47" w:rsidRDefault="00A9591C" w:rsidP="00A9591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63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6. Hz. Muhammed’in (s.a.v.) İnsanlara Değer Vermesi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pStyle w:val="Default"/>
              <w:rPr>
                <w:bCs/>
                <w:noProof/>
                <w:color w:val="auto"/>
                <w:sz w:val="20"/>
                <w:szCs w:val="20"/>
                <w:lang w:eastAsia="en-US"/>
              </w:rPr>
            </w:pPr>
            <w:r w:rsidRPr="00507A47">
              <w:rPr>
                <w:bCs/>
                <w:noProof/>
                <w:color w:val="auto"/>
                <w:sz w:val="20"/>
                <w:szCs w:val="20"/>
                <w:lang w:eastAsia="en-US"/>
              </w:rPr>
              <w:t>8.4.6. Hz. Muhammed’in (s.a.v.) insanlara verdiği değeri örneklerle açıklar.</w:t>
            </w:r>
          </w:p>
          <w:p w:rsidR="00507A47" w:rsidRPr="00507A47" w:rsidRDefault="00507A47" w:rsidP="008F1C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bCs/>
                <w:sz w:val="20"/>
                <w:szCs w:val="20"/>
              </w:rPr>
              <w:t>8.4.7. Hz. Muhammed’in (s.a.v.) örnek davranışlarının toplumsal hayattaki önemini değerlendirir.</w:t>
            </w:r>
          </w:p>
        </w:tc>
        <w:tc>
          <w:tcPr>
            <w:tcW w:w="1512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A47" w:rsidRPr="00507A47" w:rsidTr="00507A47">
        <w:trPr>
          <w:trHeight w:val="379"/>
        </w:trPr>
        <w:tc>
          <w:tcPr>
            <w:tcW w:w="923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7. Bir Sure Tanıyorum: Kureyş Suresi ve Anlamı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bCs/>
                <w:sz w:val="20"/>
                <w:szCs w:val="20"/>
              </w:rPr>
              <w:t>8.4.8. Hz. Muhammed’in (s.a.v.) hikmetli söz ve davranışlarıyla insanları iyiye ve güzele yönlendirdiğini fark eder.</w:t>
            </w:r>
          </w:p>
          <w:p w:rsidR="00507A47" w:rsidRPr="00507A47" w:rsidRDefault="00507A47" w:rsidP="008F1C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bCs/>
                <w:sz w:val="20"/>
                <w:szCs w:val="20"/>
              </w:rPr>
              <w:t>8.4.9. Kureyş suresini okur, anlamını söyler</w:t>
            </w:r>
          </w:p>
        </w:tc>
        <w:tc>
          <w:tcPr>
            <w:tcW w:w="1512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A47" w:rsidRPr="00507A47" w:rsidTr="00507A47">
        <w:trPr>
          <w:trHeight w:val="220"/>
        </w:trPr>
        <w:tc>
          <w:tcPr>
            <w:tcW w:w="923" w:type="dxa"/>
            <w:vMerge w:val="restart"/>
            <w:shd w:val="clear" w:color="auto" w:fill="FFFFFF" w:themeFill="background1"/>
          </w:tcPr>
          <w:p w:rsidR="00A9591C" w:rsidRPr="0038679D" w:rsidRDefault="00A9591C" w:rsidP="00A9591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(15-19)</w:t>
            </w:r>
          </w:p>
          <w:p w:rsidR="00507A47" w:rsidRPr="00507A47" w:rsidRDefault="00A9591C" w:rsidP="00A9591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63" w:type="dxa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</w:tcPr>
          <w:p w:rsidR="00507A47" w:rsidRPr="00507A47" w:rsidRDefault="00507A47" w:rsidP="008F1C3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07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 İslam Dininin Temel Kaynakları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507A47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8.5.1. İslam dininin temel kaynaklarını tanır.</w:t>
            </w:r>
          </w:p>
        </w:tc>
        <w:tc>
          <w:tcPr>
            <w:tcW w:w="1512" w:type="dxa"/>
            <w:vMerge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A47" w:rsidRPr="00507A47" w:rsidTr="00507A47">
        <w:trPr>
          <w:trHeight w:val="220"/>
        </w:trPr>
        <w:tc>
          <w:tcPr>
            <w:tcW w:w="923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</w:tcPr>
          <w:p w:rsidR="00507A47" w:rsidRPr="00507A47" w:rsidRDefault="00507A47" w:rsidP="008F1C3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07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 İslam Dininin Temel Kaynakları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507A47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8.5.1. İslam dininin temel kaynaklarını tanır.</w:t>
            </w:r>
          </w:p>
        </w:tc>
        <w:tc>
          <w:tcPr>
            <w:tcW w:w="1512" w:type="dxa"/>
            <w:vMerge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A47" w:rsidRPr="00507A47" w:rsidTr="00507A47">
        <w:trPr>
          <w:trHeight w:val="220"/>
        </w:trPr>
        <w:tc>
          <w:tcPr>
            <w:tcW w:w="923" w:type="dxa"/>
            <w:vMerge w:val="restart"/>
            <w:shd w:val="clear" w:color="auto" w:fill="FFFFFF" w:themeFill="background1"/>
          </w:tcPr>
          <w:p w:rsidR="00A9591C" w:rsidRPr="0038679D" w:rsidRDefault="00A9591C" w:rsidP="00A9591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(22-26)</w:t>
            </w:r>
          </w:p>
          <w:p w:rsidR="00507A47" w:rsidRPr="00507A47" w:rsidRDefault="00A9591C" w:rsidP="00A9591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63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2. </w:t>
            </w:r>
            <w:r w:rsidRPr="00507A47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 w:bidi="tr-TR"/>
              </w:rPr>
              <w:t>Kur’an-ı Kerim’in Ana Konuları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pStyle w:val="Default"/>
              <w:rPr>
                <w:bCs/>
                <w:sz w:val="20"/>
                <w:szCs w:val="20"/>
              </w:rPr>
            </w:pPr>
            <w:r w:rsidRPr="00507A47">
              <w:rPr>
                <w:bCs/>
                <w:sz w:val="20"/>
                <w:szCs w:val="20"/>
              </w:rPr>
              <w:t>8.5.2. Ayetlerden hareketle Kur’an’ın ana konularını sınıflandırır</w:t>
            </w:r>
          </w:p>
        </w:tc>
        <w:tc>
          <w:tcPr>
            <w:tcW w:w="1512" w:type="dxa"/>
            <w:vMerge/>
            <w:shd w:val="clear" w:color="auto" w:fill="FBE4D5" w:themeFill="accent2" w:themeFillTint="33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BE4D5" w:themeFill="accent2" w:themeFillTint="33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A47" w:rsidRPr="00507A47" w:rsidTr="00507A47">
        <w:trPr>
          <w:trHeight w:val="215"/>
        </w:trPr>
        <w:tc>
          <w:tcPr>
            <w:tcW w:w="923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</w:tcPr>
          <w:p w:rsidR="00507A47" w:rsidRPr="00507A47" w:rsidRDefault="00507A47" w:rsidP="008F1C3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3. Kur’an-ı Kerim’in Temel Özellikleri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bCs/>
                <w:sz w:val="20"/>
                <w:szCs w:val="20"/>
              </w:rPr>
              <w:t>8.5.3. Kur’an-ı Kerim’in temel özelliklerini değerlendirir</w:t>
            </w:r>
          </w:p>
        </w:tc>
        <w:tc>
          <w:tcPr>
            <w:tcW w:w="1512" w:type="dxa"/>
            <w:vMerge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A47" w:rsidRPr="00507A47" w:rsidTr="00507A47">
        <w:trPr>
          <w:trHeight w:val="241"/>
        </w:trPr>
        <w:tc>
          <w:tcPr>
            <w:tcW w:w="923" w:type="dxa"/>
            <w:shd w:val="clear" w:color="auto" w:fill="FFFFFF" w:themeFill="background1"/>
          </w:tcPr>
          <w:p w:rsidR="00A9591C" w:rsidRPr="0038679D" w:rsidRDefault="00A9591C" w:rsidP="00A9591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(29-30)</w:t>
            </w:r>
          </w:p>
          <w:p w:rsidR="00507A47" w:rsidRPr="00507A47" w:rsidRDefault="00A9591C" w:rsidP="00A9591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63" w:type="dxa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38" w:type="dxa"/>
          </w:tcPr>
          <w:p w:rsidR="00507A47" w:rsidRPr="00507A47" w:rsidRDefault="00507A47" w:rsidP="008F1C3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4. Bir Peygamber Tanıyorum: Hz. Nuh (a.s.)</w:t>
            </w:r>
          </w:p>
        </w:tc>
        <w:tc>
          <w:tcPr>
            <w:tcW w:w="6662" w:type="dxa"/>
            <w:shd w:val="clear" w:color="auto" w:fill="FFFFFF" w:themeFill="background1"/>
          </w:tcPr>
          <w:p w:rsidR="00507A47" w:rsidRPr="00507A47" w:rsidRDefault="00507A47" w:rsidP="008F1C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7A47">
              <w:rPr>
                <w:rFonts w:ascii="Times New Roman" w:hAnsi="Times New Roman" w:cs="Times New Roman"/>
                <w:bCs/>
                <w:sz w:val="20"/>
                <w:szCs w:val="20"/>
              </w:rPr>
              <w:t>8.5.4. Hz. Nuh’un (a.s.) tevhide davetini özetler</w:t>
            </w:r>
          </w:p>
        </w:tc>
        <w:tc>
          <w:tcPr>
            <w:tcW w:w="1512" w:type="dxa"/>
            <w:vMerge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:rsidR="00507A47" w:rsidRPr="00507A47" w:rsidRDefault="00507A47" w:rsidP="008F1C3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5BAE" w:rsidRPr="00507A47" w:rsidRDefault="00850CD6" w:rsidP="00850CD6">
      <w:pPr>
        <w:rPr>
          <w:rFonts w:ascii="Times New Roman" w:hAnsi="Times New Roman" w:cs="Times New Roman"/>
          <w:b/>
          <w:sz w:val="20"/>
          <w:szCs w:val="20"/>
        </w:rPr>
      </w:pPr>
      <w:r w:rsidRPr="00507A4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591C" w:rsidRDefault="00860EFA" w:rsidP="00325BAE">
      <w:pPr>
        <w:ind w:left="9204" w:firstLine="708"/>
        <w:rPr>
          <w:b/>
          <w:sz w:val="20"/>
          <w:szCs w:val="20"/>
        </w:rPr>
      </w:pPr>
      <w:hyperlink r:id="rId7" w:history="1">
        <w:r w:rsidRPr="00EB5E7F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  <w:r w:rsidR="00850CD6">
        <w:rPr>
          <w:b/>
          <w:sz w:val="14"/>
          <w:szCs w:val="14"/>
        </w:rPr>
        <w:t xml:space="preserve">  </w:t>
      </w:r>
      <w:r w:rsidR="00A813B4">
        <w:rPr>
          <w:b/>
          <w:sz w:val="14"/>
          <w:szCs w:val="14"/>
        </w:rPr>
        <w:t xml:space="preserve">                                                             </w:t>
      </w:r>
      <w:r w:rsidR="00850CD6" w:rsidRPr="00A813B4">
        <w:rPr>
          <w:b/>
          <w:sz w:val="20"/>
          <w:szCs w:val="20"/>
        </w:rPr>
        <w:t xml:space="preserve">UYGUNDUR </w:t>
      </w:r>
    </w:p>
    <w:p w:rsidR="00850CD6" w:rsidRPr="00A813B4" w:rsidRDefault="00850CD6" w:rsidP="00A9591C">
      <w:pPr>
        <w:ind w:left="11328" w:firstLine="708"/>
        <w:rPr>
          <w:b/>
          <w:sz w:val="20"/>
          <w:szCs w:val="20"/>
        </w:rPr>
      </w:pPr>
      <w:bookmarkStart w:id="0" w:name="_GoBack"/>
      <w:bookmarkEnd w:id="0"/>
      <w:r w:rsidRPr="00A813B4">
        <w:rPr>
          <w:b/>
          <w:sz w:val="20"/>
          <w:szCs w:val="20"/>
        </w:rPr>
        <w:t>(04.05.2020)</w:t>
      </w:r>
    </w:p>
    <w:p w:rsidR="00850CD6" w:rsidRPr="00A224D4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sz w:val="14"/>
          <w:szCs w:val="14"/>
        </w:rPr>
        <w:tab/>
      </w:r>
      <w:r w:rsidRPr="00A224D4">
        <w:rPr>
          <w:rFonts w:ascii="Times New Roman" w:hAnsi="Times New Roman" w:cs="Times New Roman"/>
          <w:b/>
          <w:sz w:val="18"/>
          <w:szCs w:val="18"/>
        </w:rPr>
        <w:t xml:space="preserve">            </w:t>
      </w:r>
      <w:r w:rsidRPr="00A224D4">
        <w:rPr>
          <w:rFonts w:ascii="Times New Roman" w:hAnsi="Times New Roman" w:cs="Times New Roman"/>
          <w:b/>
          <w:sz w:val="20"/>
          <w:szCs w:val="20"/>
        </w:rPr>
        <w:t xml:space="preserve">Hasan EKİZ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A813B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</w:t>
      </w:r>
      <w:r w:rsidRPr="00A224D4">
        <w:rPr>
          <w:rFonts w:ascii="Times New Roman" w:hAnsi="Times New Roman" w:cs="Times New Roman"/>
          <w:b/>
          <w:sz w:val="20"/>
          <w:szCs w:val="20"/>
        </w:rPr>
        <w:t>Mehmet TUNA</w:t>
      </w:r>
    </w:p>
    <w:p w:rsidR="00850CD6" w:rsidRPr="00A224D4" w:rsidRDefault="00850CD6" w:rsidP="00850CD6">
      <w:pPr>
        <w:spacing w:after="60" w:line="240" w:lineRule="auto"/>
        <w:rPr>
          <w:rFonts w:ascii="Times New Roman" w:hAnsi="Times New Roman" w:cs="Times New Roman"/>
          <w:sz w:val="20"/>
          <w:szCs w:val="20"/>
        </w:rPr>
      </w:pPr>
      <w:r w:rsidRPr="00A224D4">
        <w:rPr>
          <w:rFonts w:ascii="Times New Roman" w:hAnsi="Times New Roman" w:cs="Times New Roman"/>
          <w:b/>
          <w:sz w:val="20"/>
          <w:szCs w:val="20"/>
        </w:rPr>
        <w:tab/>
        <w:t xml:space="preserve">Din Kültürü ve Ahlak Bilgisi Öğretmeni                                                                                                                    </w:t>
      </w:r>
      <w:r w:rsidR="00A813B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224D4">
        <w:rPr>
          <w:rFonts w:ascii="Times New Roman" w:hAnsi="Times New Roman" w:cs="Times New Roman"/>
          <w:b/>
          <w:sz w:val="20"/>
          <w:szCs w:val="20"/>
        </w:rPr>
        <w:t xml:space="preserve"> Okul Müdürü</w:t>
      </w:r>
    </w:p>
    <w:p w:rsidR="006E312B" w:rsidRDefault="006E312B"/>
    <w:sectPr w:rsidR="006E312B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4CD" w:rsidRDefault="00DA64CD" w:rsidP="00850CD6">
      <w:pPr>
        <w:spacing w:after="0" w:line="240" w:lineRule="auto"/>
      </w:pPr>
      <w:r>
        <w:separator/>
      </w:r>
    </w:p>
  </w:endnote>
  <w:endnote w:type="continuationSeparator" w:id="0">
    <w:p w:rsidR="00DA64CD" w:rsidRDefault="00DA64CD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4CD" w:rsidRDefault="00DA64CD" w:rsidP="00850CD6">
      <w:pPr>
        <w:spacing w:after="0" w:line="240" w:lineRule="auto"/>
      </w:pPr>
      <w:r>
        <w:separator/>
      </w:r>
    </w:p>
  </w:footnote>
  <w:footnote w:type="continuationSeparator" w:id="0">
    <w:p w:rsidR="00DA64CD" w:rsidRDefault="00DA64CD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CB8"/>
    <w:rsid w:val="000E6ACD"/>
    <w:rsid w:val="00140DBC"/>
    <w:rsid w:val="00275FC0"/>
    <w:rsid w:val="00325BAE"/>
    <w:rsid w:val="0038679D"/>
    <w:rsid w:val="0040091D"/>
    <w:rsid w:val="00480E6F"/>
    <w:rsid w:val="00507A47"/>
    <w:rsid w:val="00596EEE"/>
    <w:rsid w:val="00600904"/>
    <w:rsid w:val="00646EE6"/>
    <w:rsid w:val="006C6762"/>
    <w:rsid w:val="006E312B"/>
    <w:rsid w:val="00732CC7"/>
    <w:rsid w:val="0074571F"/>
    <w:rsid w:val="007E66DC"/>
    <w:rsid w:val="00812203"/>
    <w:rsid w:val="00850CD6"/>
    <w:rsid w:val="00860EFA"/>
    <w:rsid w:val="009D6F98"/>
    <w:rsid w:val="00A20CB8"/>
    <w:rsid w:val="00A64F51"/>
    <w:rsid w:val="00A813B4"/>
    <w:rsid w:val="00A93961"/>
    <w:rsid w:val="00A9591C"/>
    <w:rsid w:val="00D91A03"/>
    <w:rsid w:val="00DA64CD"/>
    <w:rsid w:val="00DD3364"/>
    <w:rsid w:val="00F05CFC"/>
    <w:rsid w:val="00F30370"/>
    <w:rsid w:val="00FB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0CD6"/>
  </w:style>
  <w:style w:type="character" w:styleId="Kpr">
    <w:name w:val="Hyperlink"/>
    <w:basedOn w:val="VarsaylanParagrafYazTipi"/>
    <w:uiPriority w:val="99"/>
    <w:unhideWhenUsed/>
    <w:rsid w:val="00860E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2020-05-04T11:34:00Z</dcterms:created>
  <dcterms:modified xsi:type="dcterms:W3CDTF">2020-05-06T10:05:00Z</dcterms:modified>
</cp:coreProperties>
</file>